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ind w:firstLine="6720" w:firstLineChars="21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编号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地理标志运用促进工程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重点项目推荐书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（2021年）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实施单位：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968"/>
        <w:gridCol w:w="2105"/>
        <w:gridCol w:w="1578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32"/>
              </w:rPr>
            </w:pPr>
            <w:r>
              <w:rPr>
                <w:rFonts w:hint="eastAsia" w:ascii="仿宋_GB2312" w:eastAsia="黑体"/>
                <w:sz w:val="28"/>
                <w:szCs w:val="32"/>
              </w:rPr>
              <w:t>实施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32"/>
              </w:rPr>
            </w:pPr>
            <w:r>
              <w:rPr>
                <w:rFonts w:ascii="仿宋_GB2312" w:eastAsia="黑体"/>
                <w:sz w:val="28"/>
                <w:szCs w:val="32"/>
              </w:rPr>
              <w:t>单位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单位名称</w:t>
            </w:r>
          </w:p>
        </w:tc>
        <w:tc>
          <w:tcPr>
            <w:tcW w:w="5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代表人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负责人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固定电话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固定电话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传真号码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通讯地址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E-mail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推荐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处室负责人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手  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工作联系人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color w:val="000000"/>
                <w:sz w:val="28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手  机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二、地理标志</w:t>
      </w:r>
    </w:p>
    <w:tbl>
      <w:tblPr>
        <w:tblStyle w:val="4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763"/>
        <w:gridCol w:w="1818"/>
        <w:gridCol w:w="1669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名称</w:t>
            </w: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权利人</w:t>
            </w:r>
          </w:p>
        </w:tc>
        <w:tc>
          <w:tcPr>
            <w:tcW w:w="1818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批准机构</w:t>
            </w: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批准时间</w:t>
            </w:r>
          </w:p>
        </w:tc>
        <w:tc>
          <w:tcPr>
            <w:tcW w:w="176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产地范围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三、项目有关情况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项目介绍</w:t>
            </w:r>
          </w:p>
        </w:tc>
        <w:tc>
          <w:tcPr>
            <w:tcW w:w="8093" w:type="dxa"/>
          </w:tcPr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（包括工作背景、基础、意义、目标，项目组织实施方式和工作机制等）</w:t>
            </w: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工作成果</w:t>
            </w:r>
          </w:p>
        </w:tc>
        <w:tc>
          <w:tcPr>
            <w:tcW w:w="8093" w:type="dxa"/>
          </w:tcPr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（围绕用好一件地理标志，打造一个品牌，发展一个产业，造福一方百姓，已经取得的工作成效，以及未来预期取得的成效。可另附页）</w:t>
            </w: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97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主要做法</w:t>
            </w:r>
          </w:p>
        </w:tc>
        <w:tc>
          <w:tcPr>
            <w:tcW w:w="8093" w:type="dxa"/>
          </w:tcPr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（主要措施和具体实施方式。可另附页）</w:t>
            </w: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28"/>
              </w:rPr>
            </w:pPr>
            <w:r>
              <w:rPr>
                <w:rFonts w:ascii="仿宋_GB2312" w:eastAsia="黑体"/>
                <w:sz w:val="28"/>
                <w:szCs w:val="28"/>
              </w:rPr>
              <w:t>保障</w:t>
            </w:r>
          </w:p>
          <w:p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黑体"/>
                <w:sz w:val="28"/>
                <w:szCs w:val="28"/>
              </w:rPr>
            </w:pPr>
            <w:r>
              <w:rPr>
                <w:rFonts w:ascii="仿宋_GB2312" w:eastAsia="黑体"/>
                <w:sz w:val="28"/>
                <w:szCs w:val="28"/>
              </w:rPr>
              <w:t>措施</w:t>
            </w:r>
          </w:p>
        </w:tc>
        <w:tc>
          <w:tcPr>
            <w:tcW w:w="8093" w:type="dxa"/>
          </w:tcPr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（项目实施的条件保障情况，包括地理标志产品产地政府重视及资金投入情况等。可另附页）</w:t>
            </w: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四、推荐单位指导支持事项</w:t>
      </w: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9045" w:type="dxa"/>
          </w:tcPr>
          <w:p>
            <w:pPr>
              <w:adjustRightInd w:val="0"/>
              <w:spacing w:line="400" w:lineRule="exact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（如推荐单位有指导和支持事项，可填写此栏）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五、实施和推荐单位意见</w:t>
      </w:r>
    </w:p>
    <w:tbl>
      <w:tblPr>
        <w:tblStyle w:val="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77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实施单位</w:t>
            </w:r>
          </w:p>
        </w:tc>
        <w:tc>
          <w:tcPr>
            <w:tcW w:w="727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（公章）   签字：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77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推荐单位</w:t>
            </w:r>
          </w:p>
        </w:tc>
        <w:tc>
          <w:tcPr>
            <w:tcW w:w="727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（公章）   签字：              年    月 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六、批准情况</w:t>
      </w:r>
    </w:p>
    <w:tbl>
      <w:tblPr>
        <w:tblStyle w:val="4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5" w:hRule="atLeast"/>
          <w:jc w:val="center"/>
        </w:trPr>
        <w:tc>
          <w:tcPr>
            <w:tcW w:w="177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专家组意见</w:t>
            </w:r>
          </w:p>
        </w:tc>
        <w:tc>
          <w:tcPr>
            <w:tcW w:w="7275" w:type="dxa"/>
            <w:vAlign w:val="bottom"/>
          </w:tcPr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组长：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77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部门意见</w:t>
            </w:r>
          </w:p>
        </w:tc>
        <w:tc>
          <w:tcPr>
            <w:tcW w:w="7275" w:type="dxa"/>
            <w:vAlign w:val="bottom"/>
          </w:tcPr>
          <w:p>
            <w:pPr>
              <w:adjustRightInd w:val="0"/>
              <w:spacing w:line="400" w:lineRule="exact"/>
              <w:ind w:firstLine="960" w:firstLineChars="300"/>
              <w:jc w:val="right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>
            <w:pPr>
              <w:adjustRightInd w:val="0"/>
              <w:spacing w:before="240" w:line="400" w:lineRule="exact"/>
              <w:ind w:firstLine="280" w:firstLineChars="100"/>
              <w:jc w:val="right"/>
              <w:textAlignment w:val="baseline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经办人：       处室：              年    月   日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写 说 明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一、《推荐书》封面的编号由国家知识产权局填写。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二、“实施单位”为地级行政区知识产权局或省直辖县级行政单位知识产权局。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三、“推荐单位”为省级知识产权局。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四、“负责人”为负责项目实施的直接责任人，“联系人”为负责项目实施具体联系工作的人员。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五、“地理标志”审批如涉及多个部门，请将审批机构和时间信息填报完整。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六、“推荐单位指导支持事项”由省局填写，如无相关支持事项，可不填。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七、“批准情况”由国家知识产权局组织填写。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22"/>
    <w:rsid w:val="00007715"/>
    <w:rsid w:val="00024E77"/>
    <w:rsid w:val="000C332C"/>
    <w:rsid w:val="000D0959"/>
    <w:rsid w:val="001400CD"/>
    <w:rsid w:val="001749CB"/>
    <w:rsid w:val="00194344"/>
    <w:rsid w:val="001B2E61"/>
    <w:rsid w:val="002242F5"/>
    <w:rsid w:val="002259AF"/>
    <w:rsid w:val="00277EA6"/>
    <w:rsid w:val="002874FB"/>
    <w:rsid w:val="002928E3"/>
    <w:rsid w:val="002B338A"/>
    <w:rsid w:val="002C5D9C"/>
    <w:rsid w:val="00302D25"/>
    <w:rsid w:val="00322304"/>
    <w:rsid w:val="0033521A"/>
    <w:rsid w:val="00354ECD"/>
    <w:rsid w:val="00447281"/>
    <w:rsid w:val="00447A13"/>
    <w:rsid w:val="004B1624"/>
    <w:rsid w:val="004B3962"/>
    <w:rsid w:val="004B7992"/>
    <w:rsid w:val="00546C27"/>
    <w:rsid w:val="00547DCD"/>
    <w:rsid w:val="00570C4F"/>
    <w:rsid w:val="00611FB3"/>
    <w:rsid w:val="006305C5"/>
    <w:rsid w:val="00680EA6"/>
    <w:rsid w:val="00697FE1"/>
    <w:rsid w:val="006A7345"/>
    <w:rsid w:val="006E2571"/>
    <w:rsid w:val="00712642"/>
    <w:rsid w:val="007155FB"/>
    <w:rsid w:val="00744662"/>
    <w:rsid w:val="00793B56"/>
    <w:rsid w:val="00811EA1"/>
    <w:rsid w:val="00840818"/>
    <w:rsid w:val="00881E33"/>
    <w:rsid w:val="0091025C"/>
    <w:rsid w:val="009237FB"/>
    <w:rsid w:val="0096218A"/>
    <w:rsid w:val="009E0602"/>
    <w:rsid w:val="00A06411"/>
    <w:rsid w:val="00AC693F"/>
    <w:rsid w:val="00AD320A"/>
    <w:rsid w:val="00B06622"/>
    <w:rsid w:val="00B512E0"/>
    <w:rsid w:val="00C62323"/>
    <w:rsid w:val="00D96ABC"/>
    <w:rsid w:val="00DA6FB4"/>
    <w:rsid w:val="00E059EA"/>
    <w:rsid w:val="00E81FC3"/>
    <w:rsid w:val="00E9291C"/>
    <w:rsid w:val="00E95B65"/>
    <w:rsid w:val="00E960D3"/>
    <w:rsid w:val="26F94B43"/>
    <w:rsid w:val="2ABF0094"/>
    <w:rsid w:val="2BF37B09"/>
    <w:rsid w:val="2F1FF585"/>
    <w:rsid w:val="336D3B1A"/>
    <w:rsid w:val="35F837B1"/>
    <w:rsid w:val="37FD2655"/>
    <w:rsid w:val="4FBF0EDC"/>
    <w:rsid w:val="4FFA156E"/>
    <w:rsid w:val="57987859"/>
    <w:rsid w:val="5F7F81A3"/>
    <w:rsid w:val="696F5A63"/>
    <w:rsid w:val="6BBE37C4"/>
    <w:rsid w:val="6DE7878D"/>
    <w:rsid w:val="6E9F70EF"/>
    <w:rsid w:val="71CF9F61"/>
    <w:rsid w:val="73F72F36"/>
    <w:rsid w:val="77FF93C8"/>
    <w:rsid w:val="78B64C98"/>
    <w:rsid w:val="7BBF79E8"/>
    <w:rsid w:val="7BEE86E4"/>
    <w:rsid w:val="7BFBD077"/>
    <w:rsid w:val="7D6EB330"/>
    <w:rsid w:val="7FC77E93"/>
    <w:rsid w:val="7FD36602"/>
    <w:rsid w:val="7FEDB9FC"/>
    <w:rsid w:val="7FF74A04"/>
    <w:rsid w:val="7FF9ABD6"/>
    <w:rsid w:val="F6AF1DED"/>
    <w:rsid w:val="FAFFFE4A"/>
    <w:rsid w:val="FDBE5CBB"/>
    <w:rsid w:val="FF7E299D"/>
    <w:rsid w:val="FFE30B9F"/>
    <w:rsid w:val="FFEEC4FC"/>
    <w:rsid w:val="FFF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62</Characters>
  <Lines>1</Lines>
  <Paragraphs>1</Paragraphs>
  <TotalTime>4</TotalTime>
  <ScaleCrop>false</ScaleCrop>
  <LinksUpToDate>false</LinksUpToDate>
  <CharactersWithSpaces>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2018-05-28T09:45:00Z</dcterms:created>
  <dc:creator>打字室</dc:creator>
  <cp:lastModifiedBy>work丢丢</cp:lastModifiedBy>
  <dcterms:modified xsi:type="dcterms:W3CDTF">2021-07-20T07:39:53Z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98C4CFD6B71D46EBAAEB46C2A2934834</vt:lpwstr>
  </property>
</Properties>
</file>